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C9" w:rsidRPr="00B51593" w:rsidRDefault="00630BF8" w:rsidP="00AC2B5E">
      <w:pPr>
        <w:pStyle w:val="NormalWeb"/>
        <w:spacing w:before="0" w:beforeAutospacing="0" w:after="0" w:afterAutospacing="0"/>
        <w:rPr>
          <w:rFonts w:ascii="Arial" w:hAnsi="Arial" w:cs="Arial"/>
          <w:sz w:val="10"/>
        </w:rPr>
      </w:pPr>
      <w:r w:rsidRPr="00C0094C">
        <w:rPr>
          <w:rFonts w:ascii="Arial" w:hAnsi="Arial" w:cs="Arial"/>
          <w:b/>
          <w:bCs/>
          <w:u w:val="single"/>
        </w:rPr>
        <w:t>VISTO:</w:t>
      </w:r>
      <w:r w:rsidR="00DB5DB7" w:rsidRPr="00C0094C">
        <w:rPr>
          <w:rFonts w:ascii="Arial" w:hAnsi="Arial" w:cs="Arial"/>
          <w:b/>
          <w:bCs/>
          <w:u w:val="single"/>
        </w:rPr>
        <w:br/>
      </w:r>
    </w:p>
    <w:p w:rsidR="00A0277D" w:rsidRPr="00C0094C" w:rsidRDefault="00B51593" w:rsidP="00C0094C">
      <w:pPr>
        <w:shd w:val="clear" w:color="auto" w:fill="FFFFFF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5B12E8">
        <w:rPr>
          <w:rFonts w:ascii="Arial" w:hAnsi="Arial" w:cs="Arial"/>
        </w:rPr>
        <w:t xml:space="preserve">a Ley Nº 27.541 que estableció </w:t>
      </w:r>
      <w:r w:rsidRPr="00300F66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E</w:t>
      </w:r>
      <w:r w:rsidRPr="00300F66">
        <w:rPr>
          <w:rFonts w:ascii="Arial" w:hAnsi="Arial" w:cs="Arial"/>
        </w:rPr>
        <w:t xml:space="preserve">mergencia </w:t>
      </w:r>
      <w:r>
        <w:rPr>
          <w:rFonts w:ascii="Arial" w:hAnsi="Arial" w:cs="Arial"/>
        </w:rPr>
        <w:t>P</w:t>
      </w:r>
      <w:r w:rsidRPr="00300F66">
        <w:rPr>
          <w:rFonts w:ascii="Arial" w:hAnsi="Arial" w:cs="Arial"/>
        </w:rPr>
        <w:t xml:space="preserve">ública en materia económica, financiera, fiscal, administrativa, previsional, tarifaria, energética, sanitaria y social </w:t>
      </w:r>
      <w:r>
        <w:rPr>
          <w:rFonts w:ascii="Arial" w:hAnsi="Arial" w:cs="Arial"/>
        </w:rPr>
        <w:t xml:space="preserve">hasta el 31 de diciembre de 2020, </w:t>
      </w:r>
      <w:r w:rsidR="009B7981" w:rsidRPr="00C0094C">
        <w:rPr>
          <w:rFonts w:ascii="Arial" w:hAnsi="Arial" w:cs="Arial"/>
        </w:rPr>
        <w:t>y;</w:t>
      </w:r>
    </w:p>
    <w:p w:rsidR="009E2D73" w:rsidRPr="00B51593" w:rsidRDefault="009E2D73" w:rsidP="00AC2B5E">
      <w:pPr>
        <w:shd w:val="clear" w:color="auto" w:fill="FFFFFF"/>
        <w:ind w:firstLine="851"/>
        <w:jc w:val="both"/>
        <w:rPr>
          <w:rFonts w:ascii="Arial" w:hAnsi="Arial" w:cs="Arial"/>
          <w:color w:val="000000"/>
          <w:sz w:val="10"/>
        </w:rPr>
      </w:pPr>
    </w:p>
    <w:p w:rsidR="00441883" w:rsidRPr="00C0094C" w:rsidRDefault="00630BF8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C0094C">
        <w:rPr>
          <w:rFonts w:ascii="Arial" w:hAnsi="Arial" w:cs="Arial"/>
          <w:b/>
          <w:bCs/>
          <w:u w:val="single"/>
        </w:rPr>
        <w:t>CONSIDERANDO:</w:t>
      </w:r>
    </w:p>
    <w:p w:rsidR="00441883" w:rsidRPr="00B51593" w:rsidRDefault="00441883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0"/>
          <w:u w:val="single"/>
        </w:rPr>
      </w:pPr>
    </w:p>
    <w:p w:rsidR="00B51593" w:rsidRPr="005B12E8" w:rsidRDefault="00B51593" w:rsidP="00B51593">
      <w:pPr>
        <w:ind w:firstLine="851"/>
        <w:jc w:val="both"/>
        <w:rPr>
          <w:rFonts w:ascii="Arial" w:hAnsi="Arial" w:cs="Arial"/>
        </w:rPr>
      </w:pPr>
      <w:r w:rsidRPr="005B12E8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con fecha </w:t>
      </w:r>
      <w:r w:rsidRPr="005B12E8">
        <w:rPr>
          <w:rFonts w:ascii="Arial" w:hAnsi="Arial" w:cs="Arial"/>
        </w:rPr>
        <w:t xml:space="preserve">11 de marzo de 2020, la Organización Mundial de la Salud (OMS), declaró </w:t>
      </w:r>
      <w:r>
        <w:rPr>
          <w:rFonts w:ascii="Arial" w:hAnsi="Arial" w:cs="Arial"/>
        </w:rPr>
        <w:t>como pandemia e</w:t>
      </w:r>
      <w:r w:rsidRPr="005B12E8">
        <w:rPr>
          <w:rFonts w:ascii="Arial" w:hAnsi="Arial" w:cs="Arial"/>
        </w:rPr>
        <w:t>l brote de</w:t>
      </w:r>
      <w:r>
        <w:rPr>
          <w:rFonts w:ascii="Arial" w:hAnsi="Arial" w:cs="Arial"/>
        </w:rPr>
        <w:t xml:space="preserve"> COVID-19; </w:t>
      </w:r>
      <w:r w:rsidRPr="005B12E8">
        <w:rPr>
          <w:rFonts w:ascii="Arial" w:hAnsi="Arial" w:cs="Arial"/>
        </w:rPr>
        <w:t xml:space="preserve"> </w:t>
      </w:r>
    </w:p>
    <w:p w:rsidR="00B51593" w:rsidRPr="005B12E8" w:rsidRDefault="00B51593" w:rsidP="00B51593">
      <w:pPr>
        <w:ind w:firstLine="851"/>
        <w:jc w:val="both"/>
        <w:rPr>
          <w:rFonts w:ascii="Arial" w:hAnsi="Arial" w:cs="Arial"/>
        </w:rPr>
      </w:pPr>
      <w:r w:rsidRPr="005B12E8">
        <w:rPr>
          <w:rFonts w:ascii="Arial" w:hAnsi="Arial" w:cs="Arial"/>
        </w:rPr>
        <w:t>Que, en virtud de ello,</w:t>
      </w:r>
      <w:r>
        <w:rPr>
          <w:rFonts w:ascii="Arial" w:hAnsi="Arial" w:cs="Arial"/>
        </w:rPr>
        <w:t xml:space="preserve"> mediante Decreto Nº 260/2020 publicado con</w:t>
      </w:r>
      <w:r w:rsidRPr="005B12E8">
        <w:rPr>
          <w:rFonts w:ascii="Arial" w:hAnsi="Arial" w:cs="Arial"/>
        </w:rPr>
        <w:t xml:space="preserve"> fecha 12 de marzo de 2020, el Presidente de la Nación Argentina, decretó la ampliación de la Emergencia Pública en materia sanitaria establecida por la Ley N</w:t>
      </w:r>
      <w:r>
        <w:rPr>
          <w:rFonts w:ascii="Arial" w:hAnsi="Arial" w:cs="Arial"/>
        </w:rPr>
        <w:t>º 27.541 en virtud de la Pandemia declarada por la ORGANIZACIÓN MUNDIAL DE LA SALUD (OMS) en relación con el COVID-19, por un plazo de UN (1) año a partir de la entrada en vigencia del mentado decreto;</w:t>
      </w:r>
    </w:p>
    <w:p w:rsidR="00B51593" w:rsidRPr="005B12E8" w:rsidRDefault="00B51593" w:rsidP="00B51593">
      <w:pPr>
        <w:ind w:firstLine="851"/>
        <w:jc w:val="both"/>
        <w:rPr>
          <w:rFonts w:ascii="Arial" w:hAnsi="Arial" w:cs="Arial"/>
        </w:rPr>
      </w:pPr>
      <w:r w:rsidRPr="005B12E8">
        <w:rPr>
          <w:rFonts w:ascii="Arial" w:hAnsi="Arial" w:cs="Arial"/>
        </w:rPr>
        <w:t>Que las implicancias en la situación económica emerge</w:t>
      </w:r>
      <w:r>
        <w:rPr>
          <w:rFonts w:ascii="Arial" w:hAnsi="Arial" w:cs="Arial"/>
        </w:rPr>
        <w:t>ntes de la pandemia vigente</w:t>
      </w:r>
      <w:r w:rsidRPr="005B12E8">
        <w:rPr>
          <w:rFonts w:ascii="Arial" w:hAnsi="Arial" w:cs="Arial"/>
        </w:rPr>
        <w:t>, e</w:t>
      </w:r>
      <w:r>
        <w:rPr>
          <w:rFonts w:ascii="Arial" w:hAnsi="Arial" w:cs="Arial"/>
        </w:rPr>
        <w:t>ntre otras medidas, el inicial Aislamiento S</w:t>
      </w:r>
      <w:r w:rsidRPr="005B12E8">
        <w:rPr>
          <w:rFonts w:ascii="Arial" w:hAnsi="Arial" w:cs="Arial"/>
        </w:rPr>
        <w:t xml:space="preserve">ocial </w:t>
      </w:r>
      <w:r>
        <w:rPr>
          <w:rFonts w:ascii="Arial" w:hAnsi="Arial" w:cs="Arial"/>
        </w:rPr>
        <w:t>Preventivo y O</w:t>
      </w:r>
      <w:r w:rsidRPr="005B12E8">
        <w:rPr>
          <w:rFonts w:ascii="Arial" w:hAnsi="Arial" w:cs="Arial"/>
        </w:rPr>
        <w:t>bligatorio y posterior distanciamiento social obligatorio, han impuesto a esta administración la necesidad de invertir recursos adicionales a las áreas de salud, seguridad y desarrollo social para responder adecuadamen</w:t>
      </w:r>
      <w:r>
        <w:rPr>
          <w:rFonts w:ascii="Arial" w:hAnsi="Arial" w:cs="Arial"/>
        </w:rPr>
        <w:t xml:space="preserve">te a esta situación excepcional desatada; </w:t>
      </w:r>
      <w:r w:rsidRPr="005B12E8">
        <w:rPr>
          <w:rFonts w:ascii="Arial" w:hAnsi="Arial" w:cs="Arial"/>
        </w:rPr>
        <w:t xml:space="preserve"> </w:t>
      </w:r>
    </w:p>
    <w:p w:rsidR="00B51593" w:rsidRPr="005B12E8" w:rsidRDefault="00B51593" w:rsidP="00B51593">
      <w:pPr>
        <w:ind w:firstLine="851"/>
        <w:jc w:val="both"/>
        <w:rPr>
          <w:rFonts w:ascii="Arial" w:hAnsi="Arial" w:cs="Arial"/>
        </w:rPr>
      </w:pPr>
      <w:r w:rsidRPr="005B12E8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a raíz de este contexto nuestro distrito en su conjunto se vio</w:t>
      </w:r>
      <w:r w:rsidRPr="005B12E8">
        <w:rPr>
          <w:rFonts w:ascii="Arial" w:hAnsi="Arial" w:cs="Arial"/>
        </w:rPr>
        <w:t xml:space="preserve"> afe</w:t>
      </w:r>
      <w:r>
        <w:rPr>
          <w:rFonts w:ascii="Arial" w:hAnsi="Arial" w:cs="Arial"/>
        </w:rPr>
        <w:t>ctado</w:t>
      </w:r>
      <w:r w:rsidRPr="005B12E8">
        <w:rPr>
          <w:rFonts w:ascii="Arial" w:hAnsi="Arial" w:cs="Arial"/>
        </w:rPr>
        <w:t xml:space="preserve"> gravemente en sus recursos, que se redujeron</w:t>
      </w:r>
      <w:r>
        <w:rPr>
          <w:rFonts w:ascii="Arial" w:hAnsi="Arial" w:cs="Arial"/>
        </w:rPr>
        <w:t xml:space="preserve"> ostensiblemente</w:t>
      </w:r>
      <w:r w:rsidRPr="005B12E8">
        <w:rPr>
          <w:rFonts w:ascii="Arial" w:hAnsi="Arial" w:cs="Arial"/>
        </w:rPr>
        <w:t xml:space="preserve"> en términos reales, tanto los recursos propios como los provenientes de co</w:t>
      </w:r>
      <w:r>
        <w:rPr>
          <w:rFonts w:ascii="Arial" w:hAnsi="Arial" w:cs="Arial"/>
        </w:rPr>
        <w:t>participación;</w:t>
      </w:r>
      <w:r w:rsidRPr="005B12E8">
        <w:rPr>
          <w:rFonts w:ascii="Arial" w:hAnsi="Arial" w:cs="Arial"/>
        </w:rPr>
        <w:t xml:space="preserve"> </w:t>
      </w:r>
    </w:p>
    <w:p w:rsidR="00B51593" w:rsidRPr="005B12E8" w:rsidRDefault="00B51593" w:rsidP="00B51593">
      <w:pPr>
        <w:ind w:firstLine="851"/>
        <w:jc w:val="both"/>
        <w:rPr>
          <w:rFonts w:ascii="Arial" w:hAnsi="Arial" w:cs="Arial"/>
        </w:rPr>
      </w:pPr>
      <w:r w:rsidRPr="005B12E8">
        <w:rPr>
          <w:rFonts w:ascii="Arial" w:hAnsi="Arial" w:cs="Arial"/>
        </w:rPr>
        <w:t>Que los escenarios g</w:t>
      </w:r>
      <w:r>
        <w:rPr>
          <w:rFonts w:ascii="Arial" w:hAnsi="Arial" w:cs="Arial"/>
        </w:rPr>
        <w:t>enerados por la pandemia</w:t>
      </w:r>
      <w:r w:rsidRPr="005B12E8">
        <w:rPr>
          <w:rFonts w:ascii="Arial" w:hAnsi="Arial" w:cs="Arial"/>
        </w:rPr>
        <w:t>, han alterado dramáticamente las necesidades y prioridades con que fueron elaborados</w:t>
      </w:r>
      <w:r>
        <w:rPr>
          <w:rFonts w:ascii="Arial" w:hAnsi="Arial" w:cs="Arial"/>
        </w:rPr>
        <w:t xml:space="preserve"> en base al cálculo de recursos e</w:t>
      </w:r>
      <w:r w:rsidRPr="005B12E8">
        <w:rPr>
          <w:rFonts w:ascii="Arial" w:hAnsi="Arial" w:cs="Arial"/>
        </w:rPr>
        <w:t xml:space="preserve"> índices antes</w:t>
      </w:r>
      <w:r>
        <w:rPr>
          <w:rFonts w:ascii="Arial" w:hAnsi="Arial" w:cs="Arial"/>
        </w:rPr>
        <w:t xml:space="preserve"> mencionados, siendo la materia sanitaria en todo el Partido de Tornquist</w:t>
      </w:r>
      <w:r w:rsidRPr="005B12E8">
        <w:rPr>
          <w:rFonts w:ascii="Arial" w:hAnsi="Arial" w:cs="Arial"/>
        </w:rPr>
        <w:t xml:space="preserve"> una prioridad </w:t>
      </w:r>
      <w:r>
        <w:rPr>
          <w:rFonts w:ascii="Arial" w:hAnsi="Arial" w:cs="Arial"/>
        </w:rPr>
        <w:t xml:space="preserve">libre de toda discusión;  </w:t>
      </w:r>
      <w:r w:rsidRPr="005B12E8">
        <w:rPr>
          <w:rFonts w:ascii="Arial" w:hAnsi="Arial" w:cs="Arial"/>
        </w:rPr>
        <w:t xml:space="preserve"> </w:t>
      </w:r>
    </w:p>
    <w:p w:rsidR="00B51593" w:rsidRDefault="00B51593" w:rsidP="00B51593">
      <w:pPr>
        <w:ind w:firstLine="851"/>
        <w:jc w:val="both"/>
        <w:rPr>
          <w:rFonts w:ascii="Arial" w:hAnsi="Arial" w:cs="Arial"/>
        </w:rPr>
      </w:pPr>
      <w:r w:rsidRPr="005B12E8">
        <w:rPr>
          <w:rFonts w:ascii="Arial" w:hAnsi="Arial" w:cs="Arial"/>
        </w:rPr>
        <w:t>Que es necesario disponer</w:t>
      </w:r>
      <w:r>
        <w:rPr>
          <w:rFonts w:ascii="Arial" w:hAnsi="Arial" w:cs="Arial"/>
        </w:rPr>
        <w:t xml:space="preserve"> y reasignar </w:t>
      </w:r>
      <w:r w:rsidRPr="005B12E8">
        <w:rPr>
          <w:rFonts w:ascii="Arial" w:hAnsi="Arial" w:cs="Arial"/>
        </w:rPr>
        <w:t xml:space="preserve">esos recursos para un destino distinto </w:t>
      </w:r>
      <w:r>
        <w:rPr>
          <w:rFonts w:ascii="Arial" w:hAnsi="Arial" w:cs="Arial"/>
        </w:rPr>
        <w:t xml:space="preserve"> para el que originalmente </w:t>
      </w:r>
      <w:r w:rsidRPr="005B12E8">
        <w:rPr>
          <w:rFonts w:ascii="Arial" w:hAnsi="Arial" w:cs="Arial"/>
        </w:rPr>
        <w:t>fueron creados;</w:t>
      </w:r>
    </w:p>
    <w:p w:rsidR="002812AC" w:rsidRPr="00B51593" w:rsidRDefault="007E1D20" w:rsidP="00AC2B5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851"/>
        <w:jc w:val="both"/>
        <w:rPr>
          <w:rFonts w:ascii="Arial" w:hAnsi="Arial" w:cs="Arial"/>
          <w:b/>
          <w:sz w:val="10"/>
          <w:szCs w:val="24"/>
          <w:u w:val="single"/>
        </w:rPr>
      </w:pPr>
      <w:r w:rsidRPr="00C0094C">
        <w:rPr>
          <w:rFonts w:ascii="Arial" w:hAnsi="Arial" w:cs="Arial"/>
          <w:bCs/>
          <w:sz w:val="24"/>
          <w:szCs w:val="24"/>
        </w:rPr>
        <w:t xml:space="preserve">   </w:t>
      </w:r>
      <w:r w:rsidR="00252235" w:rsidRPr="00C0094C">
        <w:rPr>
          <w:rStyle w:val="Ninguno"/>
          <w:rFonts w:ascii="Arial" w:hAnsi="Arial" w:cs="Arial"/>
          <w:b/>
          <w:bCs/>
          <w:sz w:val="24"/>
          <w:szCs w:val="24"/>
          <w:u w:val="single"/>
          <w:lang w:val="es-ES_tradnl"/>
        </w:rPr>
        <w:t xml:space="preserve"> </w:t>
      </w:r>
      <w:r w:rsidR="003361CF" w:rsidRPr="00C0094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77A7" w:rsidRPr="00C0094C" w:rsidRDefault="005D61C9" w:rsidP="00AC2B5E">
      <w:pPr>
        <w:jc w:val="both"/>
        <w:rPr>
          <w:rFonts w:ascii="Arial" w:hAnsi="Arial" w:cs="Arial"/>
          <w:b/>
          <w:u w:val="single"/>
        </w:rPr>
      </w:pPr>
      <w:r w:rsidRPr="00C0094C">
        <w:rPr>
          <w:rFonts w:ascii="Arial" w:hAnsi="Arial" w:cs="Arial"/>
          <w:b/>
          <w:u w:val="single"/>
        </w:rPr>
        <w:t>POR ELLO:</w:t>
      </w:r>
    </w:p>
    <w:p w:rsidR="008730E9" w:rsidRPr="00B51593" w:rsidRDefault="008730E9" w:rsidP="00AC2B5E">
      <w:pPr>
        <w:jc w:val="center"/>
        <w:rPr>
          <w:rFonts w:ascii="Arial" w:hAnsi="Arial" w:cs="Arial"/>
          <w:b/>
          <w:bCs/>
          <w:sz w:val="10"/>
        </w:rPr>
      </w:pPr>
    </w:p>
    <w:p w:rsidR="009177A7" w:rsidRPr="00C0094C" w:rsidRDefault="00297E57" w:rsidP="00AC2B5E">
      <w:pPr>
        <w:jc w:val="center"/>
        <w:rPr>
          <w:rFonts w:ascii="Arial" w:hAnsi="Arial" w:cs="Arial"/>
          <w:b/>
          <w:bCs/>
        </w:rPr>
      </w:pPr>
      <w:r w:rsidRPr="00C0094C">
        <w:rPr>
          <w:rFonts w:ascii="Arial" w:hAnsi="Arial" w:cs="Arial"/>
          <w:b/>
          <w:bCs/>
        </w:rPr>
        <w:t>EL</w:t>
      </w:r>
      <w:r w:rsidR="009177A7" w:rsidRPr="00C0094C">
        <w:rPr>
          <w:rFonts w:ascii="Arial" w:hAnsi="Arial" w:cs="Arial"/>
          <w:b/>
          <w:bCs/>
        </w:rPr>
        <w:t xml:space="preserve"> </w:t>
      </w:r>
      <w:r w:rsidR="005D61C9" w:rsidRPr="00C0094C">
        <w:rPr>
          <w:rFonts w:ascii="Arial" w:hAnsi="Arial" w:cs="Arial"/>
          <w:b/>
          <w:bCs/>
        </w:rPr>
        <w:t>HONORABLE CONCEJO DELIBERANTE</w:t>
      </w:r>
    </w:p>
    <w:p w:rsidR="00097F44" w:rsidRPr="00C0094C" w:rsidRDefault="005D61C9" w:rsidP="00AC2B5E">
      <w:pPr>
        <w:jc w:val="center"/>
        <w:rPr>
          <w:rFonts w:ascii="Arial" w:hAnsi="Arial" w:cs="Arial"/>
          <w:b/>
        </w:rPr>
      </w:pPr>
      <w:r w:rsidRPr="00C0094C">
        <w:rPr>
          <w:rFonts w:ascii="Arial" w:hAnsi="Arial" w:cs="Arial"/>
          <w:b/>
          <w:bCs/>
        </w:rPr>
        <w:t>En uso de sus facultades, sanciona con fuerza de</w:t>
      </w:r>
    </w:p>
    <w:p w:rsidR="00097F44" w:rsidRPr="00C0094C" w:rsidRDefault="00097F44" w:rsidP="00AC2B5E">
      <w:pPr>
        <w:jc w:val="center"/>
        <w:rPr>
          <w:rFonts w:ascii="Arial" w:hAnsi="Arial" w:cs="Arial"/>
          <w:b/>
          <w:u w:val="single"/>
        </w:rPr>
      </w:pPr>
      <w:r w:rsidRPr="00C0094C">
        <w:rPr>
          <w:rFonts w:ascii="Arial" w:hAnsi="Arial" w:cs="Arial"/>
          <w:b/>
          <w:u w:val="single"/>
        </w:rPr>
        <w:t>ORDENANZA</w:t>
      </w:r>
      <w:r w:rsidR="005D61C9" w:rsidRPr="00C0094C">
        <w:rPr>
          <w:rFonts w:ascii="Arial" w:hAnsi="Arial" w:cs="Arial"/>
          <w:b/>
          <w:u w:val="single"/>
        </w:rPr>
        <w:t xml:space="preserve"> </w:t>
      </w:r>
      <w:r w:rsidR="00DD5466" w:rsidRPr="00C0094C">
        <w:rPr>
          <w:rFonts w:ascii="Arial" w:hAnsi="Arial" w:cs="Arial"/>
          <w:b/>
          <w:u w:val="single"/>
        </w:rPr>
        <w:t xml:space="preserve"> </w:t>
      </w:r>
      <w:r w:rsidR="005D61C9" w:rsidRPr="00C0094C">
        <w:rPr>
          <w:rFonts w:ascii="Arial" w:hAnsi="Arial" w:cs="Arial"/>
          <w:b/>
          <w:u w:val="single"/>
        </w:rPr>
        <w:t>Nº 32</w:t>
      </w:r>
      <w:r w:rsidR="002311A5" w:rsidRPr="00C0094C">
        <w:rPr>
          <w:rFonts w:ascii="Arial" w:hAnsi="Arial" w:cs="Arial"/>
          <w:b/>
          <w:u w:val="single"/>
        </w:rPr>
        <w:t>5</w:t>
      </w:r>
      <w:r w:rsidR="00B51593">
        <w:rPr>
          <w:rFonts w:ascii="Arial" w:hAnsi="Arial" w:cs="Arial"/>
          <w:b/>
          <w:u w:val="single"/>
        </w:rPr>
        <w:t>6</w:t>
      </w:r>
      <w:r w:rsidR="005D61C9" w:rsidRPr="00C0094C">
        <w:rPr>
          <w:rFonts w:ascii="Arial" w:hAnsi="Arial" w:cs="Arial"/>
          <w:b/>
          <w:u w:val="single"/>
        </w:rPr>
        <w:t>/20</w:t>
      </w:r>
    </w:p>
    <w:p w:rsidR="0087794C" w:rsidRPr="00B51593" w:rsidRDefault="0087794C" w:rsidP="00AC2B5E">
      <w:pPr>
        <w:jc w:val="center"/>
        <w:rPr>
          <w:rFonts w:ascii="Arial" w:hAnsi="Arial" w:cs="Arial"/>
          <w:b/>
          <w:sz w:val="10"/>
          <w:u w:val="single"/>
        </w:rPr>
      </w:pPr>
    </w:p>
    <w:p w:rsidR="00B51593" w:rsidRPr="00EE1ED7" w:rsidRDefault="00F013A7" w:rsidP="00B51593">
      <w:pPr>
        <w:jc w:val="both"/>
        <w:rPr>
          <w:rFonts w:ascii="Arial" w:hAnsi="Arial" w:cs="Arial"/>
          <w:sz w:val="16"/>
          <w:szCs w:val="16"/>
        </w:rPr>
      </w:pPr>
      <w:r w:rsidRPr="00C0094C">
        <w:rPr>
          <w:rFonts w:ascii="Arial" w:hAnsi="Arial" w:cs="Arial"/>
          <w:b/>
          <w:u w:val="single"/>
        </w:rPr>
        <w:t>ARTÍCULO 1º</w:t>
      </w:r>
      <w:r w:rsidRPr="00C0094C">
        <w:rPr>
          <w:rFonts w:ascii="Arial" w:hAnsi="Arial" w:cs="Arial"/>
          <w:b/>
        </w:rPr>
        <w:t>:</w:t>
      </w:r>
      <w:r w:rsidRPr="00C0094C">
        <w:rPr>
          <w:rFonts w:ascii="Arial" w:hAnsi="Arial" w:cs="Arial"/>
        </w:rPr>
        <w:t xml:space="preserve"> </w:t>
      </w:r>
      <w:r w:rsidR="00B51593" w:rsidRPr="00AC2F24">
        <w:rPr>
          <w:rFonts w:ascii="Arial" w:hAnsi="Arial" w:cs="Arial"/>
        </w:rPr>
        <w:t>Adhiérase al</w:t>
      </w:r>
      <w:r w:rsidR="00B51593">
        <w:rPr>
          <w:rFonts w:ascii="Arial" w:hAnsi="Arial" w:cs="Arial"/>
        </w:rPr>
        <w:t xml:space="preserve"> </w:t>
      </w:r>
      <w:r w:rsidR="00B51593" w:rsidRPr="00AC2F24">
        <w:rPr>
          <w:rFonts w:ascii="Arial" w:hAnsi="Arial" w:cs="Arial"/>
        </w:rPr>
        <w:t>decreto</w:t>
      </w:r>
      <w:r w:rsidR="00B51593">
        <w:rPr>
          <w:rFonts w:ascii="Arial" w:hAnsi="Arial" w:cs="Arial"/>
        </w:rPr>
        <w:t xml:space="preserve"> 260/20</w:t>
      </w:r>
      <w:r w:rsidR="00B51593" w:rsidRPr="00AC2F24">
        <w:rPr>
          <w:rFonts w:ascii="Arial" w:hAnsi="Arial" w:cs="Arial"/>
        </w:rPr>
        <w:t xml:space="preserve"> </w:t>
      </w:r>
      <w:r w:rsidR="00B51593">
        <w:rPr>
          <w:rFonts w:ascii="Arial" w:hAnsi="Arial" w:cs="Arial"/>
        </w:rPr>
        <w:t>que dispone</w:t>
      </w:r>
      <w:r w:rsidR="00B51593" w:rsidRPr="005B12E8">
        <w:rPr>
          <w:rFonts w:ascii="Arial" w:hAnsi="Arial" w:cs="Arial"/>
        </w:rPr>
        <w:t xml:space="preserve"> la ampliación de la Emergencia Pública en materia sanitaria</w:t>
      </w:r>
      <w:r w:rsidR="00B51593">
        <w:rPr>
          <w:rFonts w:ascii="Arial" w:hAnsi="Arial" w:cs="Arial"/>
        </w:rPr>
        <w:t>.-</w:t>
      </w:r>
    </w:p>
    <w:p w:rsidR="00B51593" w:rsidRPr="000B17EB" w:rsidRDefault="00B51593" w:rsidP="00B51593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:rsidR="00B51593" w:rsidRPr="005B12E8" w:rsidRDefault="00B51593" w:rsidP="00B51593">
      <w:pPr>
        <w:jc w:val="both"/>
        <w:rPr>
          <w:rFonts w:ascii="Arial" w:hAnsi="Arial" w:cs="Arial"/>
        </w:rPr>
      </w:pPr>
      <w:r w:rsidRPr="000B17EB">
        <w:rPr>
          <w:rFonts w:ascii="Arial" w:hAnsi="Arial" w:cs="Arial"/>
          <w:b/>
          <w:bCs/>
          <w:u w:val="single"/>
        </w:rPr>
        <w:t>ARTICULO 2º:</w:t>
      </w:r>
      <w:r>
        <w:rPr>
          <w:rFonts w:ascii="Arial" w:hAnsi="Arial" w:cs="Arial"/>
        </w:rPr>
        <w:t xml:space="preserve"> </w:t>
      </w:r>
      <w:r w:rsidRPr="005B12E8">
        <w:rPr>
          <w:rFonts w:ascii="Arial" w:hAnsi="Arial" w:cs="Arial"/>
        </w:rPr>
        <w:t xml:space="preserve">Autorizase al Departamento Ejecutivo a </w:t>
      </w:r>
      <w:r>
        <w:rPr>
          <w:rFonts w:ascii="Arial" w:hAnsi="Arial" w:cs="Arial"/>
        </w:rPr>
        <w:t>llevar a cabo la  desafectación de</w:t>
      </w:r>
      <w:r w:rsidRPr="005B12E8">
        <w:rPr>
          <w:rFonts w:ascii="Arial" w:hAnsi="Arial" w:cs="Arial"/>
        </w:rPr>
        <w:t xml:space="preserve"> los saldos de los fondos afectados</w:t>
      </w:r>
      <w:r>
        <w:rPr>
          <w:rFonts w:ascii="Arial" w:hAnsi="Arial" w:cs="Arial"/>
        </w:rPr>
        <w:t xml:space="preserve"> de</w:t>
      </w:r>
      <w:r w:rsidRPr="005B12E8">
        <w:rPr>
          <w:rFonts w:ascii="Arial" w:hAnsi="Arial" w:cs="Arial"/>
        </w:rPr>
        <w:t xml:space="preserve"> </w:t>
      </w:r>
      <w:r w:rsidRPr="00AC2F24">
        <w:rPr>
          <w:rFonts w:ascii="Arial" w:hAnsi="Arial" w:cs="Arial"/>
        </w:rPr>
        <w:t>“ORIGEN MUNICIPAL”</w:t>
      </w:r>
      <w:r w:rsidRPr="005B12E8">
        <w:rPr>
          <w:rFonts w:ascii="Arial" w:hAnsi="Arial" w:cs="Arial"/>
        </w:rPr>
        <w:t xml:space="preserve"> no aplicados al cierre del Ejercicio 2019</w:t>
      </w:r>
      <w:r>
        <w:rPr>
          <w:rFonts w:ascii="Arial" w:hAnsi="Arial" w:cs="Arial"/>
        </w:rPr>
        <w:t xml:space="preserve"> y los saldos al 30 de septiembre de 2020.-</w:t>
      </w:r>
    </w:p>
    <w:p w:rsidR="00B51593" w:rsidRPr="000B17EB" w:rsidRDefault="00B51593" w:rsidP="00B51593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:rsidR="00B51593" w:rsidRDefault="00B51593" w:rsidP="00B5159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ARTICULO 3</w:t>
      </w:r>
      <w:r w:rsidRPr="005B12E8">
        <w:rPr>
          <w:rFonts w:ascii="Arial" w:hAnsi="Arial" w:cs="Arial"/>
          <w:b/>
          <w:bCs/>
          <w:u w:val="single"/>
        </w:rPr>
        <w:t>°</w:t>
      </w:r>
      <w:r w:rsidRPr="005B12E8">
        <w:rPr>
          <w:rFonts w:ascii="Arial" w:hAnsi="Arial" w:cs="Arial"/>
        </w:rPr>
        <w:t xml:space="preserve">: Encomiéndese </w:t>
      </w:r>
      <w:r>
        <w:rPr>
          <w:rFonts w:ascii="Arial" w:hAnsi="Arial" w:cs="Arial"/>
        </w:rPr>
        <w:t xml:space="preserve">y autorícese </w:t>
      </w:r>
      <w:r w:rsidRPr="005B12E8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Poder Ejecutivo a dictar los</w:t>
      </w:r>
      <w:r w:rsidRPr="005B12E8">
        <w:rPr>
          <w:rFonts w:ascii="Arial" w:hAnsi="Arial" w:cs="Arial"/>
        </w:rPr>
        <w:t xml:space="preserve"> actos </w:t>
      </w:r>
      <w:r>
        <w:rPr>
          <w:rFonts w:ascii="Arial" w:hAnsi="Arial" w:cs="Arial"/>
        </w:rPr>
        <w:t xml:space="preserve"> </w:t>
      </w:r>
      <w:r w:rsidRPr="005B12E8">
        <w:rPr>
          <w:rFonts w:ascii="Arial" w:hAnsi="Arial" w:cs="Arial"/>
        </w:rPr>
        <w:t xml:space="preserve">administrativos </w:t>
      </w:r>
      <w:r>
        <w:rPr>
          <w:rFonts w:ascii="Arial" w:hAnsi="Arial" w:cs="Arial"/>
        </w:rPr>
        <w:t xml:space="preserve">pertinentes </w:t>
      </w:r>
      <w:r w:rsidRPr="005B12E8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llevar a cabo</w:t>
      </w:r>
      <w:r w:rsidRPr="005B12E8">
        <w:rPr>
          <w:rFonts w:ascii="Arial" w:hAnsi="Arial" w:cs="Arial"/>
        </w:rPr>
        <w:t xml:space="preserve"> las modificaciones </w:t>
      </w:r>
      <w:r>
        <w:rPr>
          <w:rFonts w:ascii="Arial" w:hAnsi="Arial" w:cs="Arial"/>
        </w:rPr>
        <w:t xml:space="preserve">necesarias en las </w:t>
      </w:r>
      <w:r w:rsidRPr="005B12E8">
        <w:rPr>
          <w:rFonts w:ascii="Arial" w:hAnsi="Arial" w:cs="Arial"/>
        </w:rPr>
        <w:t>partidas presupuestarias de gastos corrientes y de capital de la Secretaría de Salud y demás Secretarías vinculadas</w:t>
      </w:r>
      <w:r>
        <w:rPr>
          <w:rFonts w:ascii="Arial" w:hAnsi="Arial" w:cs="Arial"/>
        </w:rPr>
        <w:t xml:space="preserve">, para </w:t>
      </w:r>
      <w:r w:rsidRPr="005B12E8">
        <w:rPr>
          <w:rFonts w:ascii="Arial" w:hAnsi="Arial" w:cs="Arial"/>
        </w:rPr>
        <w:t>la atención de las erogaciones resultantes de los efectos provo</w:t>
      </w:r>
      <w:r>
        <w:rPr>
          <w:rFonts w:ascii="Arial" w:hAnsi="Arial" w:cs="Arial"/>
        </w:rPr>
        <w:t>cados por la pandemia COVID-19.-</w:t>
      </w:r>
    </w:p>
    <w:p w:rsidR="00B51593" w:rsidRPr="00B51593" w:rsidRDefault="00B51593" w:rsidP="00B51593">
      <w:pPr>
        <w:jc w:val="both"/>
        <w:rPr>
          <w:rFonts w:ascii="Arial" w:hAnsi="Arial" w:cs="Arial"/>
          <w:sz w:val="10"/>
        </w:rPr>
      </w:pPr>
    </w:p>
    <w:p w:rsidR="005D61C9" w:rsidRPr="00C0094C" w:rsidRDefault="000C1895" w:rsidP="00B51593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C0094C">
        <w:rPr>
          <w:rFonts w:ascii="Arial" w:hAnsi="Arial" w:cs="Arial"/>
          <w:b/>
          <w:bCs/>
          <w:u w:val="single"/>
        </w:rPr>
        <w:t>ARTÍCULO</w:t>
      </w:r>
      <w:r w:rsidR="008D5167" w:rsidRPr="00C0094C">
        <w:rPr>
          <w:rFonts w:ascii="Arial" w:hAnsi="Arial" w:cs="Arial"/>
          <w:b/>
          <w:bCs/>
          <w:u w:val="single"/>
        </w:rPr>
        <w:t xml:space="preserve"> </w:t>
      </w:r>
      <w:r w:rsidR="00B51593">
        <w:rPr>
          <w:rFonts w:ascii="Arial" w:hAnsi="Arial" w:cs="Arial"/>
          <w:b/>
          <w:bCs/>
          <w:u w:val="single"/>
        </w:rPr>
        <w:t>4</w:t>
      </w:r>
      <w:r w:rsidR="002F4D1D" w:rsidRPr="00C0094C">
        <w:rPr>
          <w:rFonts w:ascii="Arial" w:hAnsi="Arial" w:cs="Arial"/>
          <w:b/>
          <w:bCs/>
          <w:u w:val="single"/>
        </w:rPr>
        <w:t>º</w:t>
      </w:r>
      <w:r w:rsidR="00630BF8" w:rsidRPr="00C0094C">
        <w:rPr>
          <w:rFonts w:ascii="Arial" w:hAnsi="Arial" w:cs="Arial"/>
          <w:b/>
          <w:bCs/>
          <w:u w:val="single"/>
        </w:rPr>
        <w:t>:</w:t>
      </w:r>
      <w:r w:rsidR="00630BF8" w:rsidRPr="00C0094C">
        <w:rPr>
          <w:rFonts w:ascii="Arial" w:hAnsi="Arial" w:cs="Arial"/>
        </w:rPr>
        <w:t xml:space="preserve"> </w:t>
      </w:r>
      <w:r w:rsidR="005D61C9" w:rsidRPr="00C0094C">
        <w:rPr>
          <w:rFonts w:ascii="Arial" w:hAnsi="Arial" w:cs="Arial"/>
          <w:bCs/>
        </w:rPr>
        <w:t>Comuníquese, Publíquese, Regístrese y Cumplido: ARCHÍVESE.-</w:t>
      </w:r>
    </w:p>
    <w:p w:rsidR="005D61C9" w:rsidRPr="00B51593" w:rsidRDefault="005D61C9" w:rsidP="00AC2B5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0"/>
        </w:rPr>
      </w:pPr>
    </w:p>
    <w:p w:rsidR="005D61C9" w:rsidRPr="00C0094C" w:rsidRDefault="005D61C9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C0094C">
        <w:rPr>
          <w:rFonts w:ascii="Arial" w:hAnsi="Arial" w:cs="Arial"/>
          <w:b/>
          <w:bCs/>
        </w:rPr>
        <w:t xml:space="preserve">APROBADO POR </w:t>
      </w:r>
      <w:r w:rsidR="00E61765" w:rsidRPr="00C0094C">
        <w:rPr>
          <w:rFonts w:ascii="Arial" w:hAnsi="Arial" w:cs="Arial"/>
          <w:b/>
          <w:bCs/>
        </w:rPr>
        <w:t>UNANIMIDAD</w:t>
      </w:r>
      <w:r w:rsidRPr="00C0094C">
        <w:rPr>
          <w:rFonts w:ascii="Arial" w:hAnsi="Arial" w:cs="Arial"/>
          <w:b/>
          <w:bCs/>
        </w:rPr>
        <w:t>, EN LA SALA DE SESIONES DEL H.C.D</w:t>
      </w:r>
      <w:r w:rsidR="003D5F87" w:rsidRPr="00C0094C">
        <w:rPr>
          <w:rFonts w:ascii="Arial" w:hAnsi="Arial" w:cs="Arial"/>
          <w:b/>
          <w:bCs/>
        </w:rPr>
        <w:t>.</w:t>
      </w:r>
      <w:r w:rsidRPr="00C0094C">
        <w:rPr>
          <w:rFonts w:ascii="Arial" w:hAnsi="Arial" w:cs="Arial"/>
          <w:b/>
          <w:bCs/>
        </w:rPr>
        <w:t xml:space="preserve"> DE TORNQUIST, A LOS</w:t>
      </w:r>
      <w:r w:rsidR="009E14AE" w:rsidRPr="00C0094C">
        <w:rPr>
          <w:rFonts w:ascii="Arial" w:hAnsi="Arial" w:cs="Arial"/>
          <w:b/>
          <w:bCs/>
        </w:rPr>
        <w:t xml:space="preserve"> </w:t>
      </w:r>
      <w:r w:rsidR="00C0094C">
        <w:rPr>
          <w:rFonts w:ascii="Arial" w:hAnsi="Arial" w:cs="Arial"/>
          <w:b/>
          <w:bCs/>
        </w:rPr>
        <w:t>SEIS</w:t>
      </w:r>
      <w:r w:rsidR="009B7981" w:rsidRPr="00C0094C">
        <w:rPr>
          <w:rFonts w:ascii="Arial" w:hAnsi="Arial" w:cs="Arial"/>
          <w:b/>
          <w:bCs/>
        </w:rPr>
        <w:t xml:space="preserve"> DÍAS</w:t>
      </w:r>
      <w:r w:rsidR="002A45F9" w:rsidRPr="00C0094C">
        <w:rPr>
          <w:rFonts w:ascii="Arial" w:hAnsi="Arial" w:cs="Arial"/>
          <w:b/>
          <w:bCs/>
        </w:rPr>
        <w:t xml:space="preserve"> </w:t>
      </w:r>
      <w:r w:rsidRPr="00C0094C">
        <w:rPr>
          <w:rFonts w:ascii="Arial" w:hAnsi="Arial" w:cs="Arial"/>
          <w:b/>
          <w:bCs/>
        </w:rPr>
        <w:t xml:space="preserve">DEL MES DE </w:t>
      </w:r>
      <w:r w:rsidR="00C0094C">
        <w:rPr>
          <w:rFonts w:ascii="Arial" w:hAnsi="Arial" w:cs="Arial"/>
          <w:b/>
          <w:bCs/>
        </w:rPr>
        <w:t>OCTUBRE</w:t>
      </w:r>
      <w:r w:rsidRPr="00C0094C">
        <w:rPr>
          <w:rFonts w:ascii="Arial" w:hAnsi="Arial" w:cs="Arial"/>
          <w:b/>
          <w:bCs/>
        </w:rPr>
        <w:t xml:space="preserve"> DEL AÑO</w:t>
      </w:r>
      <w:r w:rsidR="00F72994" w:rsidRPr="00C0094C">
        <w:rPr>
          <w:rFonts w:ascii="Arial" w:hAnsi="Arial" w:cs="Arial"/>
          <w:b/>
          <w:bCs/>
        </w:rPr>
        <w:t xml:space="preserve"> </w:t>
      </w:r>
      <w:r w:rsidRPr="00C0094C">
        <w:rPr>
          <w:rFonts w:ascii="Arial" w:hAnsi="Arial" w:cs="Arial"/>
          <w:b/>
          <w:bCs/>
        </w:rPr>
        <w:t>DOS MIL VEINTE.-</w:t>
      </w:r>
    </w:p>
    <w:p w:rsidR="003F2C06" w:rsidRPr="00C0094C" w:rsidRDefault="003F2C06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0C0989" w:rsidRPr="00C0094C" w:rsidRDefault="000C0989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C0094C" w:rsidRDefault="00D234C4" w:rsidP="00AC2B5E">
      <w:pPr>
        <w:jc w:val="both"/>
        <w:rPr>
          <w:rFonts w:ascii="Arial" w:hAnsi="Arial" w:cs="Arial"/>
          <w:b/>
          <w:bCs/>
        </w:rPr>
      </w:pPr>
    </w:p>
    <w:p w:rsidR="00BA5925" w:rsidRPr="00C0094C" w:rsidRDefault="00BA5925" w:rsidP="00AC2B5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pacing w:val="8"/>
          <w:lang w:val="es-AR"/>
        </w:rPr>
      </w:pPr>
      <w:r w:rsidRPr="00C0094C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C0094C" w:rsidRDefault="00BA5925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C0094C">
        <w:rPr>
          <w:rFonts w:ascii="Arial" w:hAnsi="Arial" w:cs="Arial"/>
          <w:b/>
          <w:spacing w:val="8"/>
        </w:rPr>
        <w:t xml:space="preserve">               Secretario                                             Vicepresidente 1º</w:t>
      </w:r>
    </w:p>
    <w:p w:rsidR="005D61C9" w:rsidRPr="00C0094C" w:rsidRDefault="00BA5925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C0094C">
        <w:rPr>
          <w:rFonts w:ascii="Arial" w:hAnsi="Arial" w:cs="Arial"/>
          <w:b/>
          <w:spacing w:val="8"/>
        </w:rPr>
        <w:t xml:space="preserve">                   H.C.D.                                                     </w:t>
      </w:r>
      <w:r w:rsidRPr="00C0094C">
        <w:rPr>
          <w:rFonts w:ascii="Arial" w:hAnsi="Arial" w:cs="Arial"/>
          <w:b/>
          <w:spacing w:val="8"/>
          <w:lang w:val="es-AR"/>
        </w:rPr>
        <w:t xml:space="preserve">  </w:t>
      </w:r>
      <w:r w:rsidRPr="00C0094C">
        <w:rPr>
          <w:rFonts w:ascii="Arial" w:hAnsi="Arial" w:cs="Arial"/>
          <w:b/>
          <w:spacing w:val="8"/>
        </w:rPr>
        <w:t xml:space="preserve"> H.C.D.</w:t>
      </w:r>
    </w:p>
    <w:sectPr w:rsidR="005D61C9" w:rsidRPr="00C0094C" w:rsidSect="00882BFB">
      <w:headerReference w:type="default" r:id="rId8"/>
      <w:pgSz w:w="12242" w:h="20163" w:code="5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53BA" w:rsidRDefault="001F53BA">
      <w:r>
        <w:separator/>
      </w:r>
    </w:p>
  </w:endnote>
  <w:endnote w:type="continuationSeparator" w:id="0">
    <w:p w:rsidR="001F53BA" w:rsidRDefault="001F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53BA" w:rsidRDefault="001F53BA">
      <w:r>
        <w:separator/>
      </w:r>
    </w:p>
  </w:footnote>
  <w:footnote w:type="continuationSeparator" w:id="0">
    <w:p w:rsidR="001F53BA" w:rsidRDefault="001F5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E77EB3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7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129CC"/>
    <w:rsid w:val="0005012A"/>
    <w:rsid w:val="00072F46"/>
    <w:rsid w:val="0009051D"/>
    <w:rsid w:val="00097ACF"/>
    <w:rsid w:val="00097F44"/>
    <w:rsid w:val="000B3BDD"/>
    <w:rsid w:val="000C0989"/>
    <w:rsid w:val="000C1895"/>
    <w:rsid w:val="000C25C2"/>
    <w:rsid w:val="000C5E04"/>
    <w:rsid w:val="000E1B0F"/>
    <w:rsid w:val="000E69A4"/>
    <w:rsid w:val="000F369C"/>
    <w:rsid w:val="000F5E3D"/>
    <w:rsid w:val="00103295"/>
    <w:rsid w:val="001254DA"/>
    <w:rsid w:val="00132FF0"/>
    <w:rsid w:val="001502DD"/>
    <w:rsid w:val="001513E8"/>
    <w:rsid w:val="00154D9F"/>
    <w:rsid w:val="00187C34"/>
    <w:rsid w:val="00190053"/>
    <w:rsid w:val="001A362D"/>
    <w:rsid w:val="001B0A71"/>
    <w:rsid w:val="001B6892"/>
    <w:rsid w:val="001C5476"/>
    <w:rsid w:val="001C5AE3"/>
    <w:rsid w:val="001D0B0B"/>
    <w:rsid w:val="001D4D16"/>
    <w:rsid w:val="001E372C"/>
    <w:rsid w:val="001E71EE"/>
    <w:rsid w:val="001F11BA"/>
    <w:rsid w:val="001F4E9A"/>
    <w:rsid w:val="001F53BA"/>
    <w:rsid w:val="0020420E"/>
    <w:rsid w:val="002311A5"/>
    <w:rsid w:val="00252235"/>
    <w:rsid w:val="00266D95"/>
    <w:rsid w:val="00276F48"/>
    <w:rsid w:val="002812AC"/>
    <w:rsid w:val="00290B47"/>
    <w:rsid w:val="00297E57"/>
    <w:rsid w:val="002A45F9"/>
    <w:rsid w:val="002B31A1"/>
    <w:rsid w:val="002C479A"/>
    <w:rsid w:val="002C54A4"/>
    <w:rsid w:val="002D157D"/>
    <w:rsid w:val="002F4D1D"/>
    <w:rsid w:val="00300128"/>
    <w:rsid w:val="00302BBF"/>
    <w:rsid w:val="00323D53"/>
    <w:rsid w:val="00323DAD"/>
    <w:rsid w:val="003263BA"/>
    <w:rsid w:val="0033393F"/>
    <w:rsid w:val="003361CF"/>
    <w:rsid w:val="00350767"/>
    <w:rsid w:val="003511BD"/>
    <w:rsid w:val="00352347"/>
    <w:rsid w:val="00357BFA"/>
    <w:rsid w:val="00364100"/>
    <w:rsid w:val="0037098D"/>
    <w:rsid w:val="00373872"/>
    <w:rsid w:val="00375FB2"/>
    <w:rsid w:val="00393EAE"/>
    <w:rsid w:val="00396BF4"/>
    <w:rsid w:val="003D5016"/>
    <w:rsid w:val="003D5F87"/>
    <w:rsid w:val="003E0886"/>
    <w:rsid w:val="003E0F53"/>
    <w:rsid w:val="003E2436"/>
    <w:rsid w:val="003E55F7"/>
    <w:rsid w:val="003E63E5"/>
    <w:rsid w:val="003F2C06"/>
    <w:rsid w:val="003F58B2"/>
    <w:rsid w:val="00405364"/>
    <w:rsid w:val="00406214"/>
    <w:rsid w:val="00425C3B"/>
    <w:rsid w:val="004278C0"/>
    <w:rsid w:val="004308D9"/>
    <w:rsid w:val="00440F88"/>
    <w:rsid w:val="00441883"/>
    <w:rsid w:val="00466398"/>
    <w:rsid w:val="004770B2"/>
    <w:rsid w:val="00482B2D"/>
    <w:rsid w:val="004B1787"/>
    <w:rsid w:val="004B591C"/>
    <w:rsid w:val="004C2019"/>
    <w:rsid w:val="004C3CB9"/>
    <w:rsid w:val="004D3CE1"/>
    <w:rsid w:val="004D4923"/>
    <w:rsid w:val="004E6CC5"/>
    <w:rsid w:val="004E7C87"/>
    <w:rsid w:val="005256F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A07C1"/>
    <w:rsid w:val="005A098D"/>
    <w:rsid w:val="005C319C"/>
    <w:rsid w:val="005C586E"/>
    <w:rsid w:val="005D175A"/>
    <w:rsid w:val="005D61C9"/>
    <w:rsid w:val="005E20DE"/>
    <w:rsid w:val="005F4CA9"/>
    <w:rsid w:val="00630BF8"/>
    <w:rsid w:val="00630EB3"/>
    <w:rsid w:val="00630FDA"/>
    <w:rsid w:val="00650634"/>
    <w:rsid w:val="0065069B"/>
    <w:rsid w:val="006508D5"/>
    <w:rsid w:val="00657430"/>
    <w:rsid w:val="00657AAA"/>
    <w:rsid w:val="0066243B"/>
    <w:rsid w:val="00671ABF"/>
    <w:rsid w:val="00677778"/>
    <w:rsid w:val="00677DA8"/>
    <w:rsid w:val="006830CD"/>
    <w:rsid w:val="006948B5"/>
    <w:rsid w:val="00695580"/>
    <w:rsid w:val="006C22E5"/>
    <w:rsid w:val="006E228E"/>
    <w:rsid w:val="006E2CF8"/>
    <w:rsid w:val="006E6038"/>
    <w:rsid w:val="0071111E"/>
    <w:rsid w:val="00714B98"/>
    <w:rsid w:val="00726C97"/>
    <w:rsid w:val="00727E01"/>
    <w:rsid w:val="007327FB"/>
    <w:rsid w:val="00734C7D"/>
    <w:rsid w:val="00736AD5"/>
    <w:rsid w:val="007462D0"/>
    <w:rsid w:val="00746DCB"/>
    <w:rsid w:val="00756341"/>
    <w:rsid w:val="00760A0F"/>
    <w:rsid w:val="00772386"/>
    <w:rsid w:val="007811C0"/>
    <w:rsid w:val="00790166"/>
    <w:rsid w:val="007B078A"/>
    <w:rsid w:val="007C01BB"/>
    <w:rsid w:val="007D2808"/>
    <w:rsid w:val="007D6B51"/>
    <w:rsid w:val="007E1D20"/>
    <w:rsid w:val="0080636D"/>
    <w:rsid w:val="00817A70"/>
    <w:rsid w:val="00826263"/>
    <w:rsid w:val="00835166"/>
    <w:rsid w:val="00846F0C"/>
    <w:rsid w:val="008730E9"/>
    <w:rsid w:val="0087794C"/>
    <w:rsid w:val="00880C34"/>
    <w:rsid w:val="00881F93"/>
    <w:rsid w:val="00882BFB"/>
    <w:rsid w:val="008947AC"/>
    <w:rsid w:val="008A1863"/>
    <w:rsid w:val="008A3229"/>
    <w:rsid w:val="008D5167"/>
    <w:rsid w:val="008E0817"/>
    <w:rsid w:val="00902D6F"/>
    <w:rsid w:val="00907CB7"/>
    <w:rsid w:val="0091530D"/>
    <w:rsid w:val="009177A7"/>
    <w:rsid w:val="009260E3"/>
    <w:rsid w:val="009B0AEA"/>
    <w:rsid w:val="009B360B"/>
    <w:rsid w:val="009B7981"/>
    <w:rsid w:val="009D3323"/>
    <w:rsid w:val="009E14AE"/>
    <w:rsid w:val="009E2D73"/>
    <w:rsid w:val="009E75D0"/>
    <w:rsid w:val="009F5884"/>
    <w:rsid w:val="00A0277D"/>
    <w:rsid w:val="00A139F7"/>
    <w:rsid w:val="00A25085"/>
    <w:rsid w:val="00A2775E"/>
    <w:rsid w:val="00A508D5"/>
    <w:rsid w:val="00A539AF"/>
    <w:rsid w:val="00A6292A"/>
    <w:rsid w:val="00A73194"/>
    <w:rsid w:val="00A85F33"/>
    <w:rsid w:val="00A94764"/>
    <w:rsid w:val="00AA7865"/>
    <w:rsid w:val="00AB05E4"/>
    <w:rsid w:val="00AB2A30"/>
    <w:rsid w:val="00AB4C1C"/>
    <w:rsid w:val="00AC2B5E"/>
    <w:rsid w:val="00AC5112"/>
    <w:rsid w:val="00AE0FC0"/>
    <w:rsid w:val="00B11D5B"/>
    <w:rsid w:val="00B35CC4"/>
    <w:rsid w:val="00B36BB8"/>
    <w:rsid w:val="00B4652D"/>
    <w:rsid w:val="00B51593"/>
    <w:rsid w:val="00B545E6"/>
    <w:rsid w:val="00B57048"/>
    <w:rsid w:val="00B61DB7"/>
    <w:rsid w:val="00B6776E"/>
    <w:rsid w:val="00B7579B"/>
    <w:rsid w:val="00B92051"/>
    <w:rsid w:val="00B96018"/>
    <w:rsid w:val="00BA5925"/>
    <w:rsid w:val="00BB6AC1"/>
    <w:rsid w:val="00BB6E28"/>
    <w:rsid w:val="00BD0DF6"/>
    <w:rsid w:val="00BE1185"/>
    <w:rsid w:val="00BF0823"/>
    <w:rsid w:val="00C0094C"/>
    <w:rsid w:val="00C06D6B"/>
    <w:rsid w:val="00C11FF3"/>
    <w:rsid w:val="00C14246"/>
    <w:rsid w:val="00C165E1"/>
    <w:rsid w:val="00C31B33"/>
    <w:rsid w:val="00C36911"/>
    <w:rsid w:val="00C4309F"/>
    <w:rsid w:val="00C60600"/>
    <w:rsid w:val="00C91881"/>
    <w:rsid w:val="00CB73B2"/>
    <w:rsid w:val="00CB7EB8"/>
    <w:rsid w:val="00CC222D"/>
    <w:rsid w:val="00D04298"/>
    <w:rsid w:val="00D06E4A"/>
    <w:rsid w:val="00D10CE9"/>
    <w:rsid w:val="00D234C4"/>
    <w:rsid w:val="00D350A1"/>
    <w:rsid w:val="00D35EA9"/>
    <w:rsid w:val="00D365EE"/>
    <w:rsid w:val="00D4510B"/>
    <w:rsid w:val="00D81161"/>
    <w:rsid w:val="00D84601"/>
    <w:rsid w:val="00D92881"/>
    <w:rsid w:val="00DB035D"/>
    <w:rsid w:val="00DB5DB7"/>
    <w:rsid w:val="00DC4E55"/>
    <w:rsid w:val="00DC5759"/>
    <w:rsid w:val="00DC79BE"/>
    <w:rsid w:val="00DD5466"/>
    <w:rsid w:val="00DE5698"/>
    <w:rsid w:val="00DF0719"/>
    <w:rsid w:val="00DF0C3F"/>
    <w:rsid w:val="00DF240A"/>
    <w:rsid w:val="00DF6121"/>
    <w:rsid w:val="00DF7DD2"/>
    <w:rsid w:val="00E1452D"/>
    <w:rsid w:val="00E1737C"/>
    <w:rsid w:val="00E35A8C"/>
    <w:rsid w:val="00E36D1D"/>
    <w:rsid w:val="00E61765"/>
    <w:rsid w:val="00E6482A"/>
    <w:rsid w:val="00E648DB"/>
    <w:rsid w:val="00E7141C"/>
    <w:rsid w:val="00E77EB3"/>
    <w:rsid w:val="00E80FE7"/>
    <w:rsid w:val="00E832F5"/>
    <w:rsid w:val="00E84133"/>
    <w:rsid w:val="00E95E00"/>
    <w:rsid w:val="00EB1DAA"/>
    <w:rsid w:val="00EC362F"/>
    <w:rsid w:val="00EC5F93"/>
    <w:rsid w:val="00ED7AA6"/>
    <w:rsid w:val="00EE7FE4"/>
    <w:rsid w:val="00F00F3A"/>
    <w:rsid w:val="00F013A7"/>
    <w:rsid w:val="00F116EF"/>
    <w:rsid w:val="00F160F0"/>
    <w:rsid w:val="00F23B4E"/>
    <w:rsid w:val="00F277AC"/>
    <w:rsid w:val="00F278D1"/>
    <w:rsid w:val="00F314F1"/>
    <w:rsid w:val="00F3268A"/>
    <w:rsid w:val="00F43B13"/>
    <w:rsid w:val="00F53C6F"/>
    <w:rsid w:val="00F66FDF"/>
    <w:rsid w:val="00F67A53"/>
    <w:rsid w:val="00F72994"/>
    <w:rsid w:val="00F935AA"/>
    <w:rsid w:val="00FA5971"/>
    <w:rsid w:val="00FC1660"/>
    <w:rsid w:val="00FC77D9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D2B419A-A458-48D6-8F00-7F7044E2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E18A1-E356-4CD8-BB1A-5499B399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3</cp:revision>
  <cp:lastPrinted>2020-09-16T14:51:00Z</cp:lastPrinted>
  <dcterms:created xsi:type="dcterms:W3CDTF">2021-02-17T14:22:00Z</dcterms:created>
  <dcterms:modified xsi:type="dcterms:W3CDTF">2021-02-17T14:22:00Z</dcterms:modified>
</cp:coreProperties>
</file>