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086564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86564" w:rsidRDefault="00086564" w:rsidP="001E4CF5">
            <w:pPr>
              <w:jc w:val="center"/>
              <w:rPr>
                <w:b/>
                <w:sz w:val="72"/>
              </w:rPr>
            </w:pPr>
            <w:proofErr w:type="spellStart"/>
            <w:r>
              <w:rPr>
                <w:b/>
                <w:sz w:val="72"/>
              </w:rPr>
              <w:t>ZS.t</w:t>
            </w:r>
            <w:proofErr w:type="spellEnd"/>
          </w:p>
        </w:tc>
      </w:tr>
    </w:tbl>
    <w:p w:rsidR="00086564" w:rsidRDefault="00086564" w:rsidP="00086564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086564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086564" w:rsidRDefault="00086564" w:rsidP="001E4CF5">
            <w:pPr>
              <w:pStyle w:val="Ttulo6"/>
              <w:jc w:val="center"/>
              <w:rPr>
                <w:lang w:val="es-ES"/>
              </w:rPr>
            </w:pPr>
          </w:p>
          <w:p w:rsidR="00086564" w:rsidRDefault="00086564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086564" w:rsidRDefault="00086564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086564" w:rsidRDefault="00086564" w:rsidP="001E4CF5">
            <w:pPr>
              <w:jc w:val="both"/>
              <w:rPr>
                <w:sz w:val="16"/>
              </w:rPr>
            </w:pPr>
          </w:p>
          <w:p w:rsidR="00086564" w:rsidRDefault="00086564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ZONA DESTINADA A ALMACENAJE DE PRODUCTOS AGRÍCOLAS (GRANOS) </w:t>
            </w:r>
          </w:p>
          <w:p w:rsidR="00086564" w:rsidRDefault="00086564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086564" w:rsidRDefault="00086564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086564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086564" w:rsidRDefault="00086564" w:rsidP="001E4CF5">
            <w:pPr>
              <w:jc w:val="center"/>
              <w:rPr>
                <w:b/>
              </w:rPr>
            </w:pPr>
          </w:p>
          <w:p w:rsidR="00086564" w:rsidRDefault="00086564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086564" w:rsidRDefault="00086564" w:rsidP="001E4CF5">
            <w:pPr>
              <w:jc w:val="both"/>
              <w:rPr>
                <w:sz w:val="16"/>
              </w:rPr>
            </w:pPr>
          </w:p>
          <w:p w:rsidR="00086564" w:rsidRDefault="00086564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ESPECIALIZACION DE UN SECTOR DE FLUIDA ACCESIBILIDAD FERROVIARIA Y VIAL PARA LA LOCALIZACION DE ACTIVIDADES ESTRECHAMENTE VINCULADAS CON EL AREA RURAL</w:t>
            </w:r>
          </w:p>
          <w:p w:rsidR="00086564" w:rsidRDefault="00086564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MINIMIZAR LOS RIESGOS DE APARICION DE ELEMENTOS DEGRADANTES O CONTAMINANTES EN LAS ÁREAS URBANIZADAS.</w:t>
            </w:r>
          </w:p>
          <w:p w:rsidR="00086564" w:rsidRDefault="00086564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086564" w:rsidRDefault="00086564" w:rsidP="001E4CF5">
            <w:pPr>
              <w:jc w:val="both"/>
              <w:rPr>
                <w:sz w:val="16"/>
              </w:rPr>
            </w:pPr>
          </w:p>
          <w:p w:rsidR="00086564" w:rsidRDefault="00086564" w:rsidP="001E4CF5">
            <w:pPr>
              <w:jc w:val="both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w:drawing>
                <wp:inline distT="0" distB="0" distL="0" distR="0">
                  <wp:extent cx="1344295" cy="859155"/>
                  <wp:effectExtent l="19050" t="0" r="8255" b="0"/>
                  <wp:docPr id="1" name="Imagen 1" descr="Z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85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564" w:rsidRDefault="00086564" w:rsidP="001E4CF5">
            <w:pPr>
              <w:jc w:val="both"/>
              <w:rPr>
                <w:sz w:val="16"/>
              </w:rPr>
            </w:pPr>
          </w:p>
        </w:tc>
      </w:tr>
    </w:tbl>
    <w:p w:rsidR="00086564" w:rsidRDefault="00086564" w:rsidP="00086564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086564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86564" w:rsidRDefault="00086564" w:rsidP="001E4CF5">
            <w:pPr>
              <w:jc w:val="both"/>
            </w:pPr>
            <w:r>
              <w:rPr>
                <w:b/>
              </w:rPr>
              <w:t xml:space="preserve">USOS    </w:t>
            </w:r>
            <w:r>
              <w:t xml:space="preserve">                 </w:t>
            </w:r>
          </w:p>
          <w:p w:rsidR="00086564" w:rsidRDefault="00086564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PREDOMINANTE: Silos, Almacenaje y Depósitos de Granos</w:t>
            </w:r>
          </w:p>
          <w:p w:rsidR="00086564" w:rsidRDefault="00086564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COMPLEMENTARIO: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Oficina de atención</w:t>
            </w:r>
            <w:r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</w:p>
          <w:p w:rsidR="00086564" w:rsidRDefault="00086564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86564" w:rsidRDefault="00086564" w:rsidP="001E4CF5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PLANILLAS DE USOS</w:t>
            </w:r>
          </w:p>
        </w:tc>
      </w:tr>
      <w:tr w:rsidR="00086564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86564" w:rsidRDefault="00086564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086564" w:rsidRDefault="00086564" w:rsidP="001E4CF5">
            <w:pPr>
              <w:rPr>
                <w:sz w:val="20"/>
              </w:rPr>
            </w:pPr>
            <w:r>
              <w:rPr>
                <w:sz w:val="20"/>
              </w:rPr>
              <w:t xml:space="preserve">  RETIROS*:                   FRENTE   : Obligatorio = 5m</w:t>
            </w:r>
          </w:p>
          <w:p w:rsidR="00086564" w:rsidRDefault="00086564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Obligatorio ambos laterales = 3m</w:t>
            </w:r>
          </w:p>
          <w:p w:rsidR="00086564" w:rsidRDefault="00086564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 20% del largo del lote                         </w:t>
            </w:r>
          </w:p>
          <w:p w:rsidR="00086564" w:rsidRDefault="00086564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No se regula</w:t>
            </w:r>
          </w:p>
          <w:p w:rsidR="00086564" w:rsidRDefault="00086564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ESPACIO PUBLICO : Los límites de los predios deberán poseer cerco perimetral y estar debidamente forestados</w:t>
            </w:r>
          </w:p>
          <w:p w:rsidR="00086564" w:rsidRDefault="00086564" w:rsidP="001E4CF5">
            <w:pPr>
              <w:jc w:val="both"/>
              <w:rPr>
                <w:sz w:val="16"/>
              </w:rPr>
            </w:pPr>
          </w:p>
          <w:p w:rsidR="00086564" w:rsidRDefault="00086564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086564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86564" w:rsidRDefault="00086564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>F.O.S. = 0.6                        C.A.S. = 0.30</w:t>
            </w:r>
          </w:p>
          <w:p w:rsidR="00086564" w:rsidRDefault="00086564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1                            DENSIDAD = (1)</w:t>
            </w:r>
          </w:p>
          <w:p w:rsidR="00086564" w:rsidRDefault="00086564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 frente: 40 m – superficie: 2000 m²</w:t>
            </w:r>
            <w:r>
              <w:rPr>
                <w:b/>
              </w:rPr>
              <w:t xml:space="preserve"> </w:t>
            </w:r>
          </w:p>
        </w:tc>
      </w:tr>
      <w:tr w:rsidR="00086564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86564" w:rsidRDefault="00086564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proofErr w:type="spellStart"/>
            <w:r>
              <w:rPr>
                <w:sz w:val="20"/>
              </w:rPr>
              <w:t>Parquización</w:t>
            </w:r>
            <w:proofErr w:type="spellEnd"/>
            <w:r>
              <w:rPr>
                <w:sz w:val="20"/>
              </w:rPr>
              <w:t xml:space="preserve"> de los espacios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libres y tratamiento de edificios y depósitos para no desvalorizar el paisaje rural o complementario ( a verificar por la O.T.M)</w:t>
            </w:r>
            <w:r>
              <w:t xml:space="preserve">  </w:t>
            </w:r>
            <w:r>
              <w:rPr>
                <w:b/>
                <w:sz w:val="28"/>
              </w:rPr>
              <w:t xml:space="preserve">     </w:t>
            </w:r>
          </w:p>
        </w:tc>
      </w:tr>
      <w:tr w:rsidR="00086564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86564" w:rsidRDefault="00086564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 </w:t>
            </w:r>
            <w:r>
              <w:rPr>
                <w:sz w:val="20"/>
              </w:rPr>
              <w:t>energía eléctrica, fuerza motriz, agua potable, tratamiento de desagües cloacales, tratamiento de vías de circulación internas y externas, desagües pluviales.</w:t>
            </w:r>
            <w:r>
              <w:t xml:space="preserve">  </w:t>
            </w:r>
          </w:p>
        </w:tc>
      </w:tr>
      <w:tr w:rsidR="00086564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564" w:rsidRDefault="00086564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 :</w:t>
            </w:r>
          </w:p>
          <w:p w:rsidR="00086564" w:rsidRDefault="00086564" w:rsidP="001E4CF5">
            <w:pPr>
              <w:pStyle w:val="Textoindependiente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(1) Se admite una vivienda unifamiliar por parcela, como complementaria del uso predominante</w:t>
            </w:r>
          </w:p>
          <w:p w:rsidR="00086564" w:rsidRDefault="00086564" w:rsidP="001E4CF5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cartelería</w:t>
            </w:r>
            <w:proofErr w:type="spellEnd"/>
            <w:r>
              <w:rPr>
                <w:sz w:val="20"/>
              </w:rPr>
              <w:t xml:space="preserve"> deberá estar ubicada dentro de los límites del predio. Prohibición de </w:t>
            </w:r>
            <w:proofErr w:type="spellStart"/>
            <w:r>
              <w:rPr>
                <w:sz w:val="20"/>
              </w:rPr>
              <w:t>cartelería</w:t>
            </w:r>
            <w:proofErr w:type="spellEnd"/>
            <w:r>
              <w:rPr>
                <w:sz w:val="20"/>
              </w:rPr>
              <w:t xml:space="preserve"> o elementos de publicidad sobre banquinas. Deberán guardar una distancia mínima de 30 metros con el borde de la calzada de la Ruta y/o calle de acceso a la localidad (Art.4.5.4).</w:t>
            </w:r>
          </w:p>
          <w:p w:rsidR="00086564" w:rsidRDefault="00086564" w:rsidP="001E4CF5">
            <w:pPr>
              <w:jc w:val="both"/>
              <w:rPr>
                <w:sz w:val="16"/>
              </w:rPr>
            </w:pPr>
          </w:p>
          <w:p w:rsidR="00086564" w:rsidRDefault="00086564" w:rsidP="001E4CF5">
            <w:pPr>
              <w:jc w:val="both"/>
              <w:rPr>
                <w:sz w:val="16"/>
              </w:rPr>
            </w:pPr>
          </w:p>
          <w:p w:rsidR="00086564" w:rsidRDefault="00086564" w:rsidP="001E4CF5">
            <w:pPr>
              <w:jc w:val="both"/>
              <w:rPr>
                <w:sz w:val="16"/>
              </w:rPr>
            </w:pPr>
          </w:p>
          <w:p w:rsidR="00086564" w:rsidRDefault="00086564" w:rsidP="001E4CF5">
            <w:pPr>
              <w:jc w:val="both"/>
              <w:rPr>
                <w:sz w:val="16"/>
              </w:rPr>
            </w:pPr>
          </w:p>
          <w:p w:rsidR="00086564" w:rsidRDefault="00086564" w:rsidP="001E4CF5">
            <w:pPr>
              <w:jc w:val="both"/>
              <w:rPr>
                <w:sz w:val="16"/>
              </w:rPr>
            </w:pPr>
          </w:p>
          <w:p w:rsidR="00086564" w:rsidRDefault="00086564" w:rsidP="001E4CF5">
            <w:pPr>
              <w:jc w:val="both"/>
              <w:rPr>
                <w:sz w:val="16"/>
              </w:rPr>
            </w:pPr>
          </w:p>
          <w:p w:rsidR="00086564" w:rsidRDefault="00086564" w:rsidP="001E4CF5">
            <w:pPr>
              <w:jc w:val="both"/>
              <w:rPr>
                <w:sz w:val="16"/>
              </w:rPr>
            </w:pPr>
          </w:p>
          <w:p w:rsidR="00086564" w:rsidRDefault="00086564" w:rsidP="001E4CF5">
            <w:pPr>
              <w:jc w:val="both"/>
              <w:rPr>
                <w:sz w:val="16"/>
              </w:rPr>
            </w:pPr>
          </w:p>
          <w:p w:rsidR="00086564" w:rsidRDefault="00086564" w:rsidP="001E4CF5">
            <w:pPr>
              <w:jc w:val="both"/>
              <w:rPr>
                <w:sz w:val="16"/>
              </w:rPr>
            </w:pPr>
          </w:p>
          <w:p w:rsidR="00086564" w:rsidRDefault="00086564" w:rsidP="001E4CF5">
            <w:pPr>
              <w:jc w:val="both"/>
              <w:rPr>
                <w:sz w:val="16"/>
              </w:rPr>
            </w:pPr>
          </w:p>
          <w:p w:rsidR="00086564" w:rsidRDefault="00086564" w:rsidP="001E4CF5">
            <w:pPr>
              <w:jc w:val="both"/>
              <w:rPr>
                <w:sz w:val="16"/>
              </w:rPr>
            </w:pPr>
          </w:p>
          <w:p w:rsidR="00086564" w:rsidRDefault="00086564" w:rsidP="001E4CF5">
            <w:pPr>
              <w:jc w:val="both"/>
              <w:rPr>
                <w:sz w:val="16"/>
              </w:rPr>
            </w:pPr>
          </w:p>
        </w:tc>
      </w:tr>
    </w:tbl>
    <w:p w:rsidR="00086564" w:rsidRDefault="00086564" w:rsidP="00086564"/>
    <w:p w:rsidR="00757665" w:rsidRDefault="00757665"/>
    <w:sectPr w:rsidR="00757665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086564"/>
    <w:rsid w:val="00086564"/>
    <w:rsid w:val="0075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086564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086564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086564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86564"/>
    <w:rPr>
      <w:rFonts w:ascii="Arial" w:eastAsia="Times New Roman" w:hAnsi="Arial" w:cs="Times New Roman"/>
      <w:sz w:val="24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5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564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2022-02-16T14:53:00Z</dcterms:created>
  <dcterms:modified xsi:type="dcterms:W3CDTF">2022-02-16T14:53:00Z</dcterms:modified>
</cp:coreProperties>
</file>